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88" w:rsidRDefault="00BA6B88">
      <w:pPr>
        <w:rPr>
          <w:lang w:val="kk-KZ"/>
        </w:rPr>
      </w:pPr>
    </w:p>
    <w:p w:rsidR="00684E2E" w:rsidRDefault="00684E2E" w:rsidP="00684E2E">
      <w:pPr>
        <w:ind w:left="360"/>
        <w:jc w:val="center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31-сабақ</w:t>
      </w:r>
    </w:p>
    <w:p w:rsidR="00684E2E" w:rsidRDefault="00684E2E" w:rsidP="00684E2E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Бүгін біз киім дүкеніне барамыз және киім таңдауды, сатушымен сөйлесуді, қазақ тілінде киім дүкенінде қандай сұрақтар қою керек екенін үйренеміз. Ендеше бастайық!</w:t>
      </w:r>
    </w:p>
    <w:p w:rsidR="00684E2E" w:rsidRPr="00684E2E" w:rsidRDefault="00684E2E" w:rsidP="00684E2E">
      <w:pPr>
        <w:spacing w:line="240" w:lineRule="auto"/>
        <w:ind w:firstLine="708"/>
        <w:jc w:val="both"/>
        <w:rPr>
          <w:rFonts w:ascii="Cambria" w:hAnsi="Cambria"/>
          <w:b/>
          <w:sz w:val="28"/>
          <w:szCs w:val="28"/>
          <w:lang w:val="kk-KZ"/>
        </w:rPr>
      </w:pPr>
    </w:p>
    <w:p w:rsidR="00684E2E" w:rsidRPr="00835173" w:rsidRDefault="00684E2E" w:rsidP="00684E2E">
      <w:pPr>
        <w:spacing w:line="240" w:lineRule="auto"/>
        <w:ind w:firstLine="708"/>
        <w:jc w:val="both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b/>
          <w:sz w:val="28"/>
          <w:szCs w:val="28"/>
          <w:lang w:val="kk-KZ"/>
        </w:rPr>
        <w:t>1-тапсырма. Алдымен өткен сабақта жаттаған сөздерді еске түсірейік.Қанша сөз айта алдыңыз? Егер бәрін айтсаңыз, жарадыңыз!</w:t>
      </w:r>
    </w:p>
    <w:tbl>
      <w:tblPr>
        <w:tblStyle w:val="a4"/>
        <w:tblW w:w="0" w:type="auto"/>
        <w:tblLook w:val="04A0"/>
      </w:tblPr>
      <w:tblGrid>
        <w:gridCol w:w="2506"/>
        <w:gridCol w:w="2226"/>
        <w:gridCol w:w="2286"/>
        <w:gridCol w:w="2406"/>
      </w:tblGrid>
      <w:tr w:rsidR="00684E2E" w:rsidTr="00AE249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100" w:dyaOrig="2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106.5pt" o:ole="">
                  <v:imagedata r:id="rId5" o:title=""/>
                </v:shape>
                <o:OLEObject Type="Embed" ProgID="PBrush" ShapeID="_x0000_i1025" DrawAspect="Content" ObjectID="_1803381788" r:id="rId6"/>
              </w:objec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290" w:dyaOrig="2000">
                <v:shape id="_x0000_i1026" type="#_x0000_t75" style="width:64.5pt;height:99.75pt" o:ole="">
                  <v:imagedata r:id="rId7" o:title=""/>
                </v:shape>
                <o:OLEObject Type="Embed" ProgID="PBrush" ShapeID="_x0000_i1026" DrawAspect="Content" ObjectID="_1803381789" r:id="rId8"/>
              </w:objec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980" w:dyaOrig="2170">
                <v:shape id="_x0000_i1027" type="#_x0000_t75" style="width:99pt;height:108.75pt" o:ole="">
                  <v:imagedata r:id="rId9" o:title=""/>
                </v:shape>
                <o:OLEObject Type="Embed" ProgID="PBrush" ShapeID="_x0000_i1027" DrawAspect="Content" ObjectID="_1803381790" r:id="rId10"/>
              </w:objec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740" w:dyaOrig="2250">
                <v:shape id="_x0000_i1028" type="#_x0000_t75" style="width:87pt;height:112.5pt" o:ole="">
                  <v:imagedata r:id="rId11" o:title=""/>
                </v:shape>
                <o:OLEObject Type="Embed" ProgID="PBrush" ShapeID="_x0000_i1028" DrawAspect="Content" ObjectID="_1803381791" r:id="rId12"/>
              </w:object>
            </w:r>
          </w:p>
        </w:tc>
      </w:tr>
      <w:tr w:rsidR="00684E2E" w:rsidTr="00AE249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760" w:dyaOrig="2370">
                <v:shape id="_x0000_i1029" type="#_x0000_t75" style="width:87.75pt;height:118.5pt" o:ole="">
                  <v:imagedata r:id="rId13" o:title=""/>
                </v:shape>
                <o:OLEObject Type="Embed" ProgID="PBrush" ShapeID="_x0000_i1029" DrawAspect="Content" ObjectID="_1803381792" r:id="rId14"/>
              </w:objec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670" w:dyaOrig="1700">
                <v:shape id="_x0000_i1030" type="#_x0000_t75" style="width:83.25pt;height:84.75pt" o:ole="">
                  <v:imagedata r:id="rId15" o:title=""/>
                </v:shape>
                <o:OLEObject Type="Embed" ProgID="PBrush" ShapeID="_x0000_i1030" DrawAspect="Content" ObjectID="_1803381793" r:id="rId16"/>
              </w:objec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14450" cy="1333500"/>
                  <wp:effectExtent l="0" t="0" r="0" b="0"/>
                  <wp:docPr id="54" name="Рисунок 54" descr="Платье – Бесплатные иконки: м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Платье – Бесплатные иконки: м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4300" cy="1384300"/>
                  <wp:effectExtent l="0" t="0" r="6350" b="6350"/>
                  <wp:docPr id="53" name="Рисунок 53" descr="свободно Хаки милый минималистский креатив ручной росписью пальто PNG &amp; PSD  изображения скачать _ размер 2000 × 2000 px, ID 832418347 -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свободно Хаки милый минималистский креатив ручной росписью пальто PNG &amp; PSD  изображения скачать _ размер 2000 × 2000 px, ID 832418347 -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2E" w:rsidTr="00AE249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4150" cy="971550"/>
                  <wp:effectExtent l="0" t="0" r="0" b="0"/>
                  <wp:docPr id="52" name="Рисунок 52" descr="Обувь, которая никуда не уйдет: путеводитель по российским бренд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Обувь, которая никуда не уйдет: путеводитель по российским бренд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350" cy="1276350"/>
                  <wp:effectExtent l="0" t="0" r="0" b="0"/>
                  <wp:docPr id="51" name="Рисунок 51" descr="Сапоги Одежда Женская - Бесплатная векторная графика на Pixabay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Сапоги Одежда Женская - Бесплатная векторная графика на Pixabay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84E2E" w:rsidTr="00AE249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028700"/>
                  <wp:effectExtent l="0" t="0" r="0" b="0"/>
                  <wp:docPr id="50" name="Рисунок 50" descr="свитер PNG рисунок, картинки и пнг прозрачный для бесплатной загрузки |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свитер PNG рисунок, картинки и пнг прозрачный для бесплатной загрузки |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3800" cy="1193800"/>
                  <wp:effectExtent l="0" t="0" r="6350" b="6350"/>
                  <wp:docPr id="49" name="Рисунок 49" descr="รูปภาพตัดปะเสื้อสีชมพูเรียบง่ายน่ารัก PNG , น่ารัก, สีชมพู, การ์ตูนภาพ PNG  และ PSD สำหรับดาวน์โหลดฟร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รูปภาพตัดปะเสื้อสีชมพูเรียบง่ายน่ารัก PNG , น่ารัก, สีชมพู, การ์ตูนภาพ PNG  และ PSD สำหรับดาวน์โหลดฟร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2-тапсырма.</w:t>
      </w:r>
      <w:r w:rsidRPr="00835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Мәтінді мұқият тыңдаңыз және сұрақтарға жауап беріңіз.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Айжан, бүгін Райханның туған күні.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Иә, білемін. Сыйлық алу керек.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сыйлық аламыз?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Қазақша жазуы бар ақ футболка алайық.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</w:t>
      </w:r>
      <w:r w:rsidRPr="00733241">
        <w:rPr>
          <w:rFonts w:ascii="Times New Roman" w:hAnsi="Times New Roman" w:cs="Times New Roman"/>
          <w:sz w:val="28"/>
          <w:szCs w:val="28"/>
          <w:highlight w:val="cyan"/>
          <w:lang w:val="kk-KZ"/>
        </w:rPr>
        <w:t>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идея.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Дүкенге қашан барамыз?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қазір боспын.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де боспын.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Ендеше кеттік.</w:t>
      </w:r>
    </w:p>
    <w:p w:rsidR="00684E2E" w:rsidRDefault="00684E2E" w:rsidP="00684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Кеттік.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684E2E" w:rsidRPr="00835173" w:rsidTr="00AE2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7800" cy="1828800"/>
                  <wp:effectExtent l="0" t="0" r="6350" b="0"/>
                  <wp:docPr id="48" name="Рисунок 48" descr="shopping png graphic clipart design 20962993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shopping png graphic clipart design 20962993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қайда барады?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не сатып алады?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қандай түсті киім сатып алады?</w:t>
            </w:r>
          </w:p>
        </w:tc>
      </w:tr>
    </w:tbl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Pr="00835173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3-тапсырма. Ал, қане, жаңа сөздермен танысайық.</w:t>
      </w: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416"/>
      </w:tblGrid>
      <w:tr w:rsidR="00684E2E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2850" cy="1212850"/>
                  <wp:effectExtent l="0" t="0" r="6350" b="0"/>
                  <wp:docPr id="47" name="Рисунок 47" descr="Affordable - Free business and financ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Affordable - Free business and financ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123950"/>
                  <wp:effectExtent l="0" t="0" r="0" b="0"/>
                  <wp:docPr id="46" name="Рисунок 46" descr="Expensive - Free industry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Expensive - Free industry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3500" cy="1104900"/>
                  <wp:effectExtent l="0" t="0" r="0" b="0"/>
                  <wp:docPr id="45" name="Рисунок 45" descr="Discount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Discount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9350" cy="1143000"/>
                  <wp:effectExtent l="0" t="0" r="0" b="0"/>
                  <wp:docPr id="44" name="Рисунок 44" descr="Payment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Payment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2E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арзан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қымбат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жеңілдік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</w:t>
            </w:r>
          </w:p>
        </w:tc>
      </w:tr>
      <w:tr w:rsidR="00684E2E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1149350"/>
                  <wp:effectExtent l="0" t="0" r="0" b="0"/>
                  <wp:docPr id="43" name="Рисунок 43" descr="Purchase PNG Images With Transparent Background | Free Download On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Purchase PNG Images With Transparent Background | Free Download On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42" name="Рисунок 42" descr="Sell png images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Sell png images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6950" cy="1079500"/>
                  <wp:effectExtent l="0" t="0" r="0" b="6350"/>
                  <wp:docPr id="41" name="Рисунок 41" descr="Looks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Looks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7000" cy="1092200"/>
                  <wp:effectExtent l="0" t="0" r="0" b="0"/>
                  <wp:docPr id="40" name="Рисунок 40" descr="Size png images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Size png images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2E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сатып алу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өлшем</w:t>
            </w:r>
          </w:p>
        </w:tc>
      </w:tr>
    </w:tbl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4-тапсырма. Мәтінді мұқият тыңдап қарамен жазылған сөздерге назар аударыңыз.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Бұл қалың күрте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арзан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емес,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қымбат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Дүкенде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жеңілдіктер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Сіздерде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жеңілдіктер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 ма?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Киім өлшемім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45.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Картамен төлеу</w:t>
      </w:r>
      <w:r>
        <w:rPr>
          <w:rFonts w:ascii="Times New Roman" w:hAnsi="Times New Roman" w:cs="Times New Roman"/>
          <w:sz w:val="28"/>
          <w:szCs w:val="28"/>
          <w:lang w:val="kk-KZ"/>
        </w:rPr>
        <w:t>ге бола ма?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Сіздерде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ашық түсті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жейде бар ма?</w:t>
      </w: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Pr="00835173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5-тапсырма. Достар, біз дүкенде сауда жасағанда осы құрылымдарды қолданамыз. Бұл құрылымдарды есте сақтаңыздар.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Сіздерде (дүкенде) ............ бар ма? Кешіріңіз, сізден сұрауға бола ма? Қолма-қол ақшамен төлеуге бола ма? Маған көмектесе аласыз ба? Сіз не ұсына аласыз? </w:t>
      </w:r>
    </w:p>
    <w:p w:rsidR="00684E2E" w:rsidRDefault="00684E2E" w:rsidP="00684E2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ДИКТОР: Қазақ тілінде рұқсат сұрау үшін «</w:t>
      </w:r>
      <w:r w:rsidRPr="00733241">
        <w:rPr>
          <w:rFonts w:ascii="Times New Roman" w:hAnsi="Times New Roman" w:cs="Times New Roman"/>
          <w:sz w:val="28"/>
          <w:szCs w:val="28"/>
          <w:highlight w:val="cyan"/>
          <w:lang w:val="kk-KZ"/>
        </w:rPr>
        <w:t>у-ға болу</w:t>
      </w:r>
      <w:r>
        <w:rPr>
          <w:rFonts w:ascii="Times New Roman" w:hAnsi="Times New Roman" w:cs="Times New Roman"/>
          <w:sz w:val="28"/>
          <w:szCs w:val="28"/>
          <w:lang w:val="kk-KZ"/>
        </w:rPr>
        <w:t>» құрылымын қолданамыз. Мысалы,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Сізден сұрау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 бола ма</w:t>
      </w:r>
      <w:r>
        <w:rPr>
          <w:rFonts w:ascii="Times New Roman" w:hAnsi="Times New Roman" w:cs="Times New Roman"/>
          <w:sz w:val="28"/>
          <w:szCs w:val="28"/>
          <w:lang w:val="kk-KZ"/>
        </w:rPr>
        <w:t>? Бұл киімді көру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ге бола ма</w:t>
      </w:r>
      <w:r>
        <w:rPr>
          <w:rFonts w:ascii="Times New Roman" w:hAnsi="Times New Roman" w:cs="Times New Roman"/>
          <w:sz w:val="28"/>
          <w:szCs w:val="28"/>
          <w:lang w:val="kk-KZ"/>
        </w:rPr>
        <w:t>? Картамен төлеу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ге бола ма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Pr="00835173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6-тапсырма. Аудиомәтінді тыңдап қарамен жазылған  сөздерге назар аударыңыз.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Қайырлы күн! Сізге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көмек керек пе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Қайырлы күн! 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белдемше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іздеп жүрмін.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Киім өлшеміңіз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Сатып алушы: Кейде 36, ал кейде 38</w:t>
      </w:r>
      <w:r w:rsidRPr="00242442">
        <w:rPr>
          <w:rFonts w:ascii="Times New Roman" w:hAnsi="Times New Roman" w:cs="Times New Roman"/>
          <w:sz w:val="28"/>
          <w:szCs w:val="28"/>
          <w:highlight w:val="cyan"/>
          <w:lang w:val="kk-KZ"/>
        </w:rPr>
        <w:t>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Түсінікті. Қандай түсті белдемше іздедіңіз?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ашық түстерді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ұнатамын.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Онда мына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қызыл түсті белдемшені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көріңіз.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Әдемі екен, бірақ 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ұзын белдемше іздеп жүрмін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Бұл тым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қысқа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ма? Онда жасыл белдемшені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Маған ұнайды.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173">
        <w:rPr>
          <w:rFonts w:ascii="Times New Roman" w:hAnsi="Times New Roman" w:cs="Times New Roman"/>
          <w:sz w:val="28"/>
          <w:szCs w:val="28"/>
          <w:lang w:val="kk-KZ"/>
        </w:rPr>
        <w:t xml:space="preserve">Кеңесші: </w:t>
      </w:r>
      <w:r w:rsidRPr="00835173">
        <w:rPr>
          <w:rFonts w:ascii="Times New Roman" w:hAnsi="Times New Roman" w:cs="Times New Roman"/>
          <w:b/>
          <w:sz w:val="28"/>
          <w:szCs w:val="28"/>
          <w:lang w:val="kk-KZ"/>
        </w:rPr>
        <w:t>Киіп көресіз бе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Иә,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киіп көрейін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Киіну бөлмесі қай жерде?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Кеңесші: Менімен жүріңіз</w:t>
      </w:r>
      <w:r w:rsidRPr="00242442">
        <w:rPr>
          <w:rFonts w:ascii="Times New Roman" w:hAnsi="Times New Roman" w:cs="Times New Roman"/>
          <w:sz w:val="28"/>
          <w:szCs w:val="28"/>
          <w:highlight w:val="cyan"/>
          <w:lang w:val="kk-KZ"/>
        </w:rPr>
        <w:t>.</w:t>
      </w: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7-тапсырма. Мәтінді қайта тыңдап, төменде берілген сұрақтарға жауап беріңіз.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Қайырлы күн! Сізге көмек керек пе?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Қайырлы күн! Мен белдемше іздеп жүрмін.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Киім өлшеміңіз қандай?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Сатып алушы: Кейде 36, ал кейде 38.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Түсінікті. Қандай түсті белдемше іздедіңіз?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Мен ашық түстерді ұнатамын.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Онда мына қызыл түсті белдемшені көріңіз.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Әдемі екен, бірақ мен ұзын белдемше іздеп жүрмін.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Бұл тым қысқа ма? Онда жасыл белдемшені көріңіз.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Маған ұнайды.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Кеңесші: Киіп көресіз бе?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алушы: Иә, киіп көрейін. Киіну бөлмесі қай жерде? </w:t>
      </w:r>
    </w:p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Кеңесші: Менімен жүріңіз.</w:t>
      </w:r>
    </w:p>
    <w:tbl>
      <w:tblPr>
        <w:tblStyle w:val="a4"/>
        <w:tblW w:w="0" w:type="auto"/>
        <w:tblLook w:val="04A0"/>
      </w:tblPr>
      <w:tblGrid>
        <w:gridCol w:w="4672"/>
      </w:tblGrid>
      <w:tr w:rsidR="00684E2E" w:rsidTr="00AE2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Экранда тұратын сұрақтар</w:t>
            </w:r>
          </w:p>
        </w:tc>
      </w:tr>
      <w:tr w:rsidR="00684E2E" w:rsidTr="00AE2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киім өлшемі қандай? 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қандай түсті ұнатады? 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не сатып алады? 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қандай түсті киім сатып алады?</w:t>
            </w:r>
          </w:p>
        </w:tc>
      </w:tr>
    </w:tbl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Default="00684E2E" w:rsidP="00684E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E2E" w:rsidRPr="00835173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8-тапсырма. Төменде берілген сұрақтарға өз нұсқаларыңызда жауап беріңіздер.</w:t>
      </w:r>
    </w:p>
    <w:tbl>
      <w:tblPr>
        <w:tblStyle w:val="a4"/>
        <w:tblW w:w="0" w:type="auto"/>
        <w:tblLook w:val="04A0"/>
      </w:tblPr>
      <w:tblGrid>
        <w:gridCol w:w="3823"/>
        <w:gridCol w:w="5522"/>
      </w:tblGrid>
      <w:tr w:rsidR="00684E2E" w:rsidTr="00AE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Сізге көмек керек пе?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Сіздерде жеңілдік бар ма?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жейдені көруге бола ма?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Картамен төлеуге бола ма?</w:t>
            </w:r>
          </w:p>
          <w:p w:rsidR="00684E2E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2E" w:rsidRPr="00835173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керек// Жоқ, керек емес.</w:t>
            </w:r>
          </w:p>
          <w:p w:rsidR="00684E2E" w:rsidRPr="00835173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бар// Өкінішке қарай жоқ.</w:t>
            </w:r>
          </w:p>
          <w:p w:rsidR="00684E2E" w:rsidRPr="00835173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Әрине, болады// Өкінішке қарай болмайды.</w:t>
            </w:r>
          </w:p>
          <w:p w:rsidR="00684E2E" w:rsidRPr="00835173" w:rsidRDefault="00684E2E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Әрине, болады// Өкінішке қарай болмайды.</w:t>
            </w:r>
          </w:p>
        </w:tc>
      </w:tr>
    </w:tbl>
    <w:p w:rsidR="00684E2E" w:rsidRDefault="00684E2E" w:rsidP="00684E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E2E" w:rsidRPr="00684E2E" w:rsidRDefault="00684E2E">
      <w:pPr>
        <w:rPr>
          <w:lang w:val="kk-KZ"/>
        </w:rPr>
      </w:pPr>
    </w:p>
    <w:sectPr w:rsidR="00684E2E" w:rsidRPr="00684E2E" w:rsidSect="00DA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F7CED"/>
    <w:multiLevelType w:val="hybridMultilevel"/>
    <w:tmpl w:val="F1CE1F5E"/>
    <w:lvl w:ilvl="0" w:tplc="BB702B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84E2E"/>
    <w:rsid w:val="0010465D"/>
    <w:rsid w:val="004B747E"/>
    <w:rsid w:val="00684E2E"/>
    <w:rsid w:val="00BA6B88"/>
    <w:rsid w:val="00DA4D01"/>
    <w:rsid w:val="00DD6FE3"/>
    <w:rsid w:val="00EE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2E"/>
    <w:pPr>
      <w:ind w:left="720"/>
      <w:contextualSpacing/>
    </w:pPr>
  </w:style>
  <w:style w:type="table" w:styleId="a4">
    <w:name w:val="Table Grid"/>
    <w:basedOn w:val="a1"/>
    <w:uiPriority w:val="39"/>
    <w:rsid w:val="00684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2025-03-13T08:32:00Z</dcterms:created>
  <dcterms:modified xsi:type="dcterms:W3CDTF">2025-03-13T08:33:00Z</dcterms:modified>
</cp:coreProperties>
</file>