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DA0" w:rsidRPr="00670200" w:rsidRDefault="007F0DA0" w:rsidP="007F0DA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70200">
        <w:rPr>
          <w:rFonts w:ascii="Cambria" w:hAnsi="Cambria"/>
          <w:b/>
          <w:sz w:val="28"/>
          <w:szCs w:val="28"/>
          <w:lang w:val="kk-KZ"/>
        </w:rPr>
        <w:t>7-сабақ</w:t>
      </w:r>
      <w:r>
        <w:rPr>
          <w:rFonts w:ascii="Cambria" w:hAnsi="Cambria"/>
          <w:b/>
          <w:sz w:val="28"/>
          <w:szCs w:val="28"/>
          <w:lang w:val="kk-KZ"/>
        </w:rPr>
        <w:t xml:space="preserve">: </w:t>
      </w:r>
      <w:r w:rsidRPr="00670200">
        <w:rPr>
          <w:rFonts w:ascii="Times New Roman" w:hAnsi="Times New Roman" w:cs="Times New Roman"/>
          <w:b/>
          <w:sz w:val="28"/>
          <w:szCs w:val="28"/>
          <w:lang w:val="kk-KZ"/>
        </w:rPr>
        <w:t>Менің достарым</w:t>
      </w:r>
    </w:p>
    <w:p w:rsidR="007F0DA0" w:rsidRDefault="007F0DA0" w:rsidP="007F0DA0">
      <w:pPr>
        <w:ind w:firstLine="708"/>
        <w:jc w:val="both"/>
        <w:rPr>
          <w:rFonts w:ascii="Cambria" w:hAnsi="Cambria"/>
          <w:sz w:val="28"/>
          <w:szCs w:val="28"/>
          <w:lang w:val="kk-KZ"/>
        </w:rPr>
      </w:pPr>
      <w:r w:rsidRPr="009C1366">
        <w:rPr>
          <w:rFonts w:ascii="Cambria" w:hAnsi="Cambria"/>
          <w:sz w:val="28"/>
          <w:szCs w:val="28"/>
          <w:lang w:val="kk-KZ"/>
        </w:rPr>
        <w:t xml:space="preserve">Бүгін біз </w:t>
      </w:r>
      <w:r>
        <w:rPr>
          <w:rFonts w:ascii="Cambria" w:hAnsi="Cambria"/>
          <w:sz w:val="28"/>
          <w:szCs w:val="28"/>
          <w:lang w:val="kk-KZ"/>
        </w:rPr>
        <w:t>дос</w:t>
      </w:r>
      <w:r w:rsidRPr="009C1366">
        <w:rPr>
          <w:rFonts w:ascii="Cambria" w:hAnsi="Cambria"/>
          <w:sz w:val="28"/>
          <w:szCs w:val="28"/>
          <w:lang w:val="kk-KZ"/>
        </w:rPr>
        <w:t xml:space="preserve"> туралы сөйлесеміз. </w:t>
      </w:r>
      <w:r>
        <w:rPr>
          <w:rFonts w:ascii="Cambria" w:hAnsi="Cambria"/>
          <w:sz w:val="28"/>
          <w:szCs w:val="28"/>
          <w:lang w:val="kk-KZ"/>
        </w:rPr>
        <w:t xml:space="preserve">Сіздің досыңыз көп пе? Олардың аты кім? Осы сұрақтарға жауап беру үшін біз тәуелдік жалғауын жалғастырамыз және </w:t>
      </w:r>
      <w:r w:rsidRPr="00670200">
        <w:rPr>
          <w:rFonts w:ascii="Cambria" w:hAnsi="Cambria"/>
          <w:i/>
          <w:sz w:val="28"/>
          <w:szCs w:val="28"/>
          <w:lang w:val="kk-KZ"/>
        </w:rPr>
        <w:t>«менің досымның ....»</w:t>
      </w:r>
      <w:r>
        <w:rPr>
          <w:rFonts w:ascii="Cambria" w:hAnsi="Cambria"/>
          <w:sz w:val="28"/>
          <w:szCs w:val="28"/>
          <w:lang w:val="kk-KZ"/>
        </w:rPr>
        <w:t xml:space="preserve"> құрылымын үйренеміз. Ендеше кеттік!</w:t>
      </w:r>
    </w:p>
    <w:p w:rsidR="00AE727E" w:rsidRDefault="00AE727E" w:rsidP="002F4B98">
      <w:pPr>
        <w:jc w:val="both"/>
        <w:rPr>
          <w:rFonts w:ascii="Cambria" w:hAnsi="Cambria"/>
          <w:b/>
          <w:sz w:val="28"/>
          <w:szCs w:val="28"/>
          <w:lang w:val="kk-KZ"/>
        </w:rPr>
      </w:pPr>
    </w:p>
    <w:p w:rsidR="007F0DA0" w:rsidRPr="002F4B98" w:rsidRDefault="007F0DA0" w:rsidP="002F4B98">
      <w:pPr>
        <w:jc w:val="both"/>
        <w:rPr>
          <w:rFonts w:ascii="Cambria" w:hAnsi="Cambria"/>
          <w:b/>
          <w:sz w:val="28"/>
          <w:szCs w:val="28"/>
          <w:lang w:val="kk-KZ"/>
        </w:rPr>
      </w:pPr>
      <w:r w:rsidRPr="00670200">
        <w:rPr>
          <w:rFonts w:ascii="Cambria" w:hAnsi="Cambria"/>
          <w:b/>
          <w:sz w:val="28"/>
          <w:szCs w:val="28"/>
          <w:lang w:val="kk-KZ"/>
        </w:rPr>
        <w:t xml:space="preserve">1-тапсырма. </w:t>
      </w:r>
      <w:r>
        <w:rPr>
          <w:rFonts w:ascii="Cambria" w:hAnsi="Cambria"/>
          <w:b/>
          <w:sz w:val="28"/>
          <w:szCs w:val="28"/>
          <w:lang w:val="kk-KZ"/>
        </w:rPr>
        <w:t>Достар, алдымен ө</w:t>
      </w:r>
      <w:r w:rsidRPr="00670200">
        <w:rPr>
          <w:rFonts w:ascii="Cambria" w:hAnsi="Cambria"/>
          <w:b/>
          <w:sz w:val="28"/>
          <w:szCs w:val="28"/>
          <w:lang w:val="kk-KZ"/>
        </w:rPr>
        <w:t>ткен сабақты еске түсірейік.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7F0DA0" w:rsidTr="00DE215C">
        <w:tc>
          <w:tcPr>
            <w:tcW w:w="4672" w:type="dxa"/>
          </w:tcPr>
          <w:p w:rsidR="007F0DA0" w:rsidRDefault="007F0DA0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Бұл – Асанның отбасы.</w:t>
            </w:r>
          </w:p>
          <w:p w:rsidR="007F0DA0" w:rsidRDefault="007537D6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0" o:spid="_x0000_s1026" type="#_x0000_t32" style="position:absolute;left:0;text-align:left;margin-left:193.2pt;margin-top:20.15pt;width:104.25pt;height:21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" strokecolor="#4579b8 [3044]">
                  <v:stroke endarrow="block"/>
                </v:shape>
              </w:pict>
            </w:r>
            <w:r w:rsidR="007F0DA0">
              <w:rPr>
                <w:rFonts w:ascii="Cambria" w:hAnsi="Cambria"/>
                <w:sz w:val="28"/>
                <w:szCs w:val="28"/>
                <w:lang w:val="kk-KZ"/>
              </w:rPr>
              <w:t>Асанның отбасы шағын ба?</w:t>
            </w:r>
          </w:p>
          <w:p w:rsidR="007F0DA0" w:rsidRDefault="007F0DA0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Асанның атасы, әжесі бар ма?</w:t>
            </w:r>
          </w:p>
          <w:p w:rsidR="007F0DA0" w:rsidRDefault="007F0DA0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Асаның отбасында тағы кімдер бар?</w:t>
            </w:r>
          </w:p>
          <w:p w:rsidR="007F0DA0" w:rsidRDefault="007F0DA0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0632C5">
              <w:rPr>
                <w:rFonts w:ascii="Cambria" w:hAnsi="Cambria"/>
                <w:b/>
                <w:sz w:val="28"/>
                <w:szCs w:val="28"/>
                <w:lang w:val="kk-KZ"/>
              </w:rPr>
              <w:t>Мұғалім:</w:t>
            </w: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 Иә, дұрыс айтасыз.</w:t>
            </w:r>
          </w:p>
          <w:p w:rsidR="007F0DA0" w:rsidRDefault="007F0DA0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Асанның отбасы үлкен. Атасы, әжесі, әкесі, анасы, інісі және қарындасы бар.</w:t>
            </w:r>
          </w:p>
        </w:tc>
        <w:tc>
          <w:tcPr>
            <w:tcW w:w="4673" w:type="dxa"/>
          </w:tcPr>
          <w:p w:rsidR="007F0DA0" w:rsidRDefault="007F0DA0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81275" cy="1755267"/>
                  <wp:effectExtent l="0" t="0" r="0" b="0"/>
                  <wp:docPr id="39" name="Рисунок 39" descr="Отбасы туралы суреттер. Жанұя суреттері. - kz »Суре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Отбасы туралы суреттер. Жанұя суреттері. - kz »Суре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314" cy="1766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0DA0" w:rsidRDefault="007F0DA0" w:rsidP="007F0DA0">
      <w:pPr>
        <w:jc w:val="both"/>
        <w:rPr>
          <w:rFonts w:ascii="Cambria" w:hAnsi="Cambria"/>
          <w:sz w:val="28"/>
          <w:szCs w:val="28"/>
          <w:lang w:val="kk-KZ"/>
        </w:rPr>
      </w:pPr>
    </w:p>
    <w:p w:rsidR="002F4B98" w:rsidRDefault="002F4B98" w:rsidP="007F0DA0">
      <w:pPr>
        <w:jc w:val="both"/>
        <w:rPr>
          <w:rFonts w:ascii="Cambria" w:hAnsi="Cambria"/>
          <w:b/>
          <w:sz w:val="28"/>
          <w:szCs w:val="28"/>
          <w:lang w:val="kk-KZ"/>
        </w:rPr>
      </w:pPr>
    </w:p>
    <w:p w:rsidR="007F0DA0" w:rsidRPr="002F4B98" w:rsidRDefault="007F0DA0" w:rsidP="007F0DA0">
      <w:pPr>
        <w:jc w:val="both"/>
        <w:rPr>
          <w:rFonts w:ascii="Cambria" w:hAnsi="Cambria"/>
          <w:b/>
          <w:sz w:val="28"/>
          <w:szCs w:val="28"/>
          <w:lang w:val="kk-KZ"/>
        </w:rPr>
      </w:pPr>
      <w:r w:rsidRPr="002163A3">
        <w:rPr>
          <w:rFonts w:ascii="Cambria" w:hAnsi="Cambria"/>
          <w:b/>
          <w:sz w:val="28"/>
          <w:szCs w:val="28"/>
          <w:lang w:val="kk-KZ"/>
        </w:rPr>
        <w:t xml:space="preserve">2-тапсырма. </w:t>
      </w:r>
      <w:r w:rsidR="002F4B98">
        <w:rPr>
          <w:rFonts w:ascii="Cambria" w:hAnsi="Cambria"/>
          <w:b/>
          <w:sz w:val="28"/>
          <w:szCs w:val="28"/>
          <w:lang w:val="kk-KZ"/>
        </w:rPr>
        <w:t xml:space="preserve">Көрсетілген </w:t>
      </w:r>
      <w:r>
        <w:rPr>
          <w:rFonts w:ascii="Cambria" w:hAnsi="Cambria"/>
          <w:b/>
          <w:sz w:val="28"/>
          <w:szCs w:val="28"/>
          <w:lang w:val="kk-KZ"/>
        </w:rPr>
        <w:t>мәтінді мұқият тыңдаңыздар</w:t>
      </w:r>
      <w:r w:rsidR="002F4B98">
        <w:rPr>
          <w:rFonts w:ascii="Cambria" w:hAnsi="Cambria"/>
          <w:b/>
          <w:sz w:val="28"/>
          <w:szCs w:val="28"/>
          <w:lang w:val="kk-KZ"/>
        </w:rPr>
        <w:t xml:space="preserve"> және </w:t>
      </w:r>
      <w:r w:rsidRPr="002F4B98">
        <w:rPr>
          <w:rFonts w:ascii="Cambria" w:hAnsi="Cambria"/>
          <w:b/>
          <w:sz w:val="28"/>
          <w:szCs w:val="28"/>
          <w:lang w:val="kk-KZ"/>
        </w:rPr>
        <w:t xml:space="preserve">қайталаңыздар. </w:t>
      </w:r>
    </w:p>
    <w:p w:rsidR="007F0DA0" w:rsidRDefault="007F0DA0" w:rsidP="007F0DA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3E8A">
        <w:rPr>
          <w:rFonts w:ascii="Times New Roman" w:hAnsi="Times New Roman" w:cs="Times New Roman"/>
          <w:sz w:val="28"/>
          <w:szCs w:val="28"/>
          <w:lang w:val="kk-KZ"/>
        </w:rPr>
        <w:t>қара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773E8A">
        <w:rPr>
          <w:rFonts w:ascii="Times New Roman" w:hAnsi="Times New Roman" w:cs="Times New Roman"/>
          <w:sz w:val="28"/>
          <w:szCs w:val="28"/>
          <w:lang w:val="kk-KZ"/>
        </w:rPr>
        <w:t xml:space="preserve"> қоңыр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773E8A">
        <w:rPr>
          <w:rFonts w:ascii="Times New Roman" w:hAnsi="Times New Roman" w:cs="Times New Roman"/>
          <w:sz w:val="28"/>
          <w:szCs w:val="28"/>
          <w:lang w:val="kk-KZ"/>
        </w:rPr>
        <w:t xml:space="preserve"> көк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773E8A">
        <w:rPr>
          <w:rFonts w:ascii="Times New Roman" w:hAnsi="Times New Roman" w:cs="Times New Roman"/>
          <w:sz w:val="28"/>
          <w:szCs w:val="28"/>
          <w:lang w:val="kk-KZ"/>
        </w:rPr>
        <w:t xml:space="preserve"> сары, шаш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773E8A">
        <w:rPr>
          <w:rFonts w:ascii="Times New Roman" w:hAnsi="Times New Roman" w:cs="Times New Roman"/>
          <w:sz w:val="28"/>
          <w:szCs w:val="28"/>
          <w:lang w:val="kk-KZ"/>
        </w:rPr>
        <w:t xml:space="preserve"> ұзын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773E8A">
        <w:rPr>
          <w:rFonts w:ascii="Times New Roman" w:hAnsi="Times New Roman" w:cs="Times New Roman"/>
          <w:sz w:val="28"/>
          <w:szCs w:val="28"/>
          <w:lang w:val="kk-KZ"/>
        </w:rPr>
        <w:t xml:space="preserve"> қысқа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773E8A">
        <w:rPr>
          <w:rFonts w:ascii="Times New Roman" w:hAnsi="Times New Roman" w:cs="Times New Roman"/>
          <w:sz w:val="28"/>
          <w:szCs w:val="28"/>
          <w:lang w:val="kk-KZ"/>
        </w:rPr>
        <w:t xml:space="preserve"> бойы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773E8A">
        <w:rPr>
          <w:rFonts w:ascii="Times New Roman" w:hAnsi="Times New Roman" w:cs="Times New Roman"/>
          <w:sz w:val="28"/>
          <w:szCs w:val="28"/>
          <w:lang w:val="kk-KZ"/>
        </w:rPr>
        <w:t xml:space="preserve"> аласа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773E8A">
        <w:rPr>
          <w:rFonts w:ascii="Times New Roman" w:hAnsi="Times New Roman" w:cs="Times New Roman"/>
          <w:sz w:val="28"/>
          <w:szCs w:val="28"/>
          <w:lang w:val="kk-KZ"/>
        </w:rPr>
        <w:t xml:space="preserve"> көзі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773E8A">
        <w:rPr>
          <w:rFonts w:ascii="Times New Roman" w:hAnsi="Times New Roman" w:cs="Times New Roman"/>
          <w:sz w:val="28"/>
          <w:szCs w:val="28"/>
          <w:lang w:val="kk-KZ"/>
        </w:rPr>
        <w:t xml:space="preserve"> үлкен</w:t>
      </w:r>
      <w:r>
        <w:rPr>
          <w:rFonts w:ascii="Times New Roman" w:hAnsi="Times New Roman" w:cs="Times New Roman"/>
          <w:sz w:val="28"/>
          <w:szCs w:val="28"/>
          <w:lang w:val="kk-KZ"/>
        </w:rPr>
        <w:t>, әдемі, мейірімді, ақылды, бірақ, білу, емес, және.</w:t>
      </w:r>
    </w:p>
    <w:p w:rsidR="002F4B98" w:rsidRDefault="002F4B98" w:rsidP="007F0DA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0DA0" w:rsidRPr="002F4B98" w:rsidRDefault="0094580A" w:rsidP="007F0DA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2F4B98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7F0DA0" w:rsidRPr="008448F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тапсырма. </w:t>
      </w:r>
      <w:r w:rsidR="008B1A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Достар, бүгінгі сабақтың жаңа сөздерімен танысатын да сәт жетті. </w:t>
      </w:r>
    </w:p>
    <w:tbl>
      <w:tblPr>
        <w:tblStyle w:val="a3"/>
        <w:tblW w:w="0" w:type="auto"/>
        <w:tblLook w:val="04A0"/>
      </w:tblPr>
      <w:tblGrid>
        <w:gridCol w:w="2337"/>
        <w:gridCol w:w="2336"/>
        <w:gridCol w:w="2336"/>
        <w:gridCol w:w="2451"/>
      </w:tblGrid>
      <w:tr w:rsidR="007F0DA0" w:rsidRPr="008448F9" w:rsidTr="00DE215C">
        <w:tc>
          <w:tcPr>
            <w:tcW w:w="2322" w:type="dxa"/>
          </w:tcPr>
          <w:p w:rsidR="007F0DA0" w:rsidRDefault="007F0DA0" w:rsidP="00DE2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95400" cy="1002059"/>
                  <wp:effectExtent l="0" t="0" r="0" b="7620"/>
                  <wp:docPr id="41" name="Рисунок 41" descr="Transparent Hair PNG for Seamless Integ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ransparent Hair PNG for Seamless Integr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917" cy="1010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6" w:type="dxa"/>
          </w:tcPr>
          <w:p w:rsidR="007F0DA0" w:rsidRDefault="007F0DA0" w:rsidP="00DE2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19175" cy="1019175"/>
                  <wp:effectExtent l="0" t="0" r="9525" b="9525"/>
                  <wp:docPr id="42" name="Рисунок 42" descr="Eyes PNG Transparent Images Free Download | Vector Files |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yes PNG Transparent Images Free Download | Vector Files | Png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</w:tcPr>
          <w:p w:rsidR="007F0DA0" w:rsidRDefault="007F0DA0" w:rsidP="00DE2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object w:dxaOrig="1395" w:dyaOrig="24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122.25pt" o:ole="">
                  <v:imagedata r:id="rId7" o:title=""/>
                </v:shape>
                <o:OLEObject Type="Embed" ProgID="PBrush" ShapeID="_x0000_i1025" DrawAspect="Content" ObjectID="_1803225315" r:id="rId8"/>
              </w:object>
            </w:r>
          </w:p>
        </w:tc>
        <w:tc>
          <w:tcPr>
            <w:tcW w:w="2451" w:type="dxa"/>
          </w:tcPr>
          <w:p w:rsidR="007F0DA0" w:rsidRDefault="007F0DA0" w:rsidP="00DE2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object w:dxaOrig="2235" w:dyaOrig="1785">
                <v:shape id="_x0000_i1026" type="#_x0000_t75" style="width:111.75pt;height:89.25pt" o:ole="">
                  <v:imagedata r:id="rId9" o:title=""/>
                </v:shape>
                <o:OLEObject Type="Embed" ProgID="PBrush" ShapeID="_x0000_i1026" DrawAspect="Content" ObjectID="_1803225316" r:id="rId10"/>
              </w:object>
            </w:r>
          </w:p>
        </w:tc>
      </w:tr>
      <w:tr w:rsidR="007F0DA0" w:rsidRPr="008448F9" w:rsidTr="00DE215C">
        <w:tc>
          <w:tcPr>
            <w:tcW w:w="2337" w:type="dxa"/>
          </w:tcPr>
          <w:p w:rsidR="007F0DA0" w:rsidRPr="008448F9" w:rsidRDefault="0094580A" w:rsidP="00DE2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ш</w:t>
            </w:r>
            <w:r w:rsidR="007F0DA0" w:rsidRPr="002F4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</w:t>
            </w:r>
          </w:p>
        </w:tc>
        <w:tc>
          <w:tcPr>
            <w:tcW w:w="2336" w:type="dxa"/>
          </w:tcPr>
          <w:p w:rsidR="007F0DA0" w:rsidRPr="008448F9" w:rsidRDefault="007F0DA0" w:rsidP="00DE2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көз</w:t>
            </w:r>
          </w:p>
        </w:tc>
        <w:tc>
          <w:tcPr>
            <w:tcW w:w="2336" w:type="dxa"/>
          </w:tcPr>
          <w:p w:rsidR="007F0DA0" w:rsidRDefault="007F0DA0" w:rsidP="00DE2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</w:t>
            </w:r>
          </w:p>
        </w:tc>
        <w:tc>
          <w:tcPr>
            <w:tcW w:w="2336" w:type="dxa"/>
          </w:tcPr>
          <w:p w:rsidR="007F0DA0" w:rsidRDefault="007F0DA0" w:rsidP="00DE2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қоңыр</w:t>
            </w:r>
          </w:p>
        </w:tc>
      </w:tr>
      <w:tr w:rsidR="007F0DA0" w:rsidRPr="008448F9" w:rsidTr="00DE215C">
        <w:tc>
          <w:tcPr>
            <w:tcW w:w="2337" w:type="dxa"/>
          </w:tcPr>
          <w:p w:rsidR="007F0DA0" w:rsidRDefault="007F0DA0" w:rsidP="00DE2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object w:dxaOrig="1395" w:dyaOrig="2520">
                <v:shape id="_x0000_i1027" type="#_x0000_t75" style="width:69.75pt;height:126pt" o:ole="">
                  <v:imagedata r:id="rId11" o:title=""/>
                </v:shape>
                <o:OLEObject Type="Embed" ProgID="PBrush" ShapeID="_x0000_i1027" DrawAspect="Content" ObjectID="_1803225317" r:id="rId12"/>
              </w:object>
            </w:r>
          </w:p>
        </w:tc>
        <w:tc>
          <w:tcPr>
            <w:tcW w:w="2336" w:type="dxa"/>
            <w:shd w:val="clear" w:color="auto" w:fill="00B0F0"/>
          </w:tcPr>
          <w:p w:rsidR="007F0DA0" w:rsidRDefault="007F0DA0" w:rsidP="00DE2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97" w:type="dxa"/>
            <w:gridSpan w:val="2"/>
          </w:tcPr>
          <w:p w:rsidR="007F0DA0" w:rsidRDefault="007F0DA0" w:rsidP="00DE2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object w:dxaOrig="4335" w:dyaOrig="4485">
                <v:shape id="_x0000_i1028" type="#_x0000_t75" style="width:210pt;height:124.5pt" o:ole="">
                  <v:imagedata r:id="rId13" o:title=""/>
                </v:shape>
                <o:OLEObject Type="Embed" ProgID="PBrush" ShapeID="_x0000_i1028" DrawAspect="Content" ObjectID="_1803225318" r:id="rId14"/>
              </w:object>
            </w:r>
          </w:p>
        </w:tc>
      </w:tr>
      <w:tr w:rsidR="007F0DA0" w:rsidRPr="008448F9" w:rsidTr="00DE215C">
        <w:tc>
          <w:tcPr>
            <w:tcW w:w="2322" w:type="dxa"/>
          </w:tcPr>
          <w:p w:rsidR="007F0DA0" w:rsidRDefault="007F0DA0" w:rsidP="00DE2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</w:t>
            </w:r>
          </w:p>
        </w:tc>
        <w:tc>
          <w:tcPr>
            <w:tcW w:w="2326" w:type="dxa"/>
          </w:tcPr>
          <w:p w:rsidR="007F0DA0" w:rsidRPr="008448F9" w:rsidRDefault="007F0DA0" w:rsidP="00DE2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</w:t>
            </w:r>
          </w:p>
        </w:tc>
        <w:tc>
          <w:tcPr>
            <w:tcW w:w="2246" w:type="dxa"/>
          </w:tcPr>
          <w:p w:rsidR="007F0DA0" w:rsidRDefault="007F0DA0" w:rsidP="00DE2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ұзын</w:t>
            </w:r>
          </w:p>
        </w:tc>
        <w:tc>
          <w:tcPr>
            <w:tcW w:w="2451" w:type="dxa"/>
          </w:tcPr>
          <w:p w:rsidR="007F0DA0" w:rsidRDefault="007F0DA0" w:rsidP="00DE2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қысқа</w:t>
            </w:r>
          </w:p>
        </w:tc>
      </w:tr>
      <w:tr w:rsidR="007F0DA0" w:rsidTr="00DE215C">
        <w:tc>
          <w:tcPr>
            <w:tcW w:w="2322" w:type="dxa"/>
          </w:tcPr>
          <w:p w:rsidR="007F0DA0" w:rsidRDefault="007F0DA0" w:rsidP="00DE2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object w:dxaOrig="1650" w:dyaOrig="4245">
                <v:shape id="_x0000_i1029" type="#_x0000_t75" style="width:82.5pt;height:115.5pt" o:ole="">
                  <v:imagedata r:id="rId15" o:title=""/>
                </v:shape>
                <o:OLEObject Type="Embed" ProgID="PBrush" ShapeID="_x0000_i1029" DrawAspect="Content" ObjectID="_1803225319" r:id="rId16"/>
              </w:object>
            </w:r>
          </w:p>
        </w:tc>
        <w:tc>
          <w:tcPr>
            <w:tcW w:w="4572" w:type="dxa"/>
            <w:gridSpan w:val="2"/>
          </w:tcPr>
          <w:p w:rsidR="007F0DA0" w:rsidRDefault="007F0DA0" w:rsidP="00DE2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86025" cy="1449070"/>
                  <wp:effectExtent l="0" t="0" r="9525" b="0"/>
                  <wp:docPr id="46" name="Рисунок 46" descr="Big And Small Изображения – скачать бесплатно на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Big And Small Изображения – скачать бесплатно на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8050" cy="1456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1" w:type="dxa"/>
          </w:tcPr>
          <w:p w:rsidR="007F0DA0" w:rsidRDefault="007F0DA0" w:rsidP="00DE2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20111" cy="1619250"/>
                  <wp:effectExtent l="0" t="0" r="0" b="0"/>
                  <wp:docPr id="47" name="Рисунок 47" descr="🌹 Beautiful Flowers 🌹🌹🌹🌿✨ (@beautifulflowers_777) • Instagram photos  and vide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🌹 Beautiful Flowers 🌹🌹🌹🌿✨ (@beautifulflowers_777) • Instagram photos  and vide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020" cy="1626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0DA0" w:rsidTr="00DE215C">
        <w:tc>
          <w:tcPr>
            <w:tcW w:w="2322" w:type="dxa"/>
          </w:tcPr>
          <w:p w:rsidR="007F0DA0" w:rsidRPr="008448F9" w:rsidRDefault="007F0DA0" w:rsidP="00DE21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бой</w:t>
            </w:r>
          </w:p>
        </w:tc>
        <w:tc>
          <w:tcPr>
            <w:tcW w:w="2326" w:type="dxa"/>
          </w:tcPr>
          <w:p w:rsidR="007F0DA0" w:rsidRDefault="007F0DA0" w:rsidP="00DE2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үлкен</w:t>
            </w:r>
          </w:p>
        </w:tc>
        <w:tc>
          <w:tcPr>
            <w:tcW w:w="2246" w:type="dxa"/>
          </w:tcPr>
          <w:p w:rsidR="007F0DA0" w:rsidRDefault="007F0DA0" w:rsidP="00DE2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кішкентай</w:t>
            </w:r>
          </w:p>
        </w:tc>
        <w:tc>
          <w:tcPr>
            <w:tcW w:w="2451" w:type="dxa"/>
          </w:tcPr>
          <w:p w:rsidR="007F0DA0" w:rsidRDefault="007F0DA0" w:rsidP="00DE2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әдемі</w:t>
            </w:r>
          </w:p>
        </w:tc>
      </w:tr>
    </w:tbl>
    <w:p w:rsidR="007F0DA0" w:rsidRPr="00B328F9" w:rsidRDefault="007F0DA0" w:rsidP="007F0DA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E727E" w:rsidRDefault="002727A2" w:rsidP="007F0DA0">
      <w:pPr>
        <w:jc w:val="both"/>
        <w:rPr>
          <w:rFonts w:ascii="Cambria" w:hAnsi="Cambria"/>
          <w:b/>
          <w:sz w:val="28"/>
          <w:szCs w:val="28"/>
          <w:lang w:val="kk-KZ"/>
        </w:rPr>
      </w:pPr>
      <w:r>
        <w:rPr>
          <w:rFonts w:ascii="Cambria" w:hAnsi="Cambria"/>
          <w:b/>
          <w:sz w:val="28"/>
          <w:szCs w:val="28"/>
          <w:lang w:val="kk-KZ"/>
        </w:rPr>
        <w:t>Достар, енді г</w:t>
      </w:r>
      <w:r w:rsidR="007F0DA0" w:rsidRPr="001D12E0">
        <w:rPr>
          <w:rFonts w:ascii="Cambria" w:hAnsi="Cambria"/>
          <w:b/>
          <w:sz w:val="28"/>
          <w:szCs w:val="28"/>
          <w:lang w:val="kk-KZ"/>
        </w:rPr>
        <w:t>рамматика</w:t>
      </w:r>
      <w:r>
        <w:rPr>
          <w:rFonts w:ascii="Cambria" w:hAnsi="Cambria"/>
          <w:b/>
          <w:sz w:val="28"/>
          <w:szCs w:val="28"/>
          <w:lang w:val="kk-KZ"/>
        </w:rPr>
        <w:t>ға тоқтала</w:t>
      </w:r>
      <w:r w:rsidR="002F4B98">
        <w:rPr>
          <w:rFonts w:ascii="Cambria" w:hAnsi="Cambria"/>
          <w:b/>
          <w:sz w:val="28"/>
          <w:szCs w:val="28"/>
          <w:lang w:val="kk-KZ"/>
        </w:rPr>
        <w:t>йық</w:t>
      </w:r>
      <w:r>
        <w:rPr>
          <w:rFonts w:ascii="Cambria" w:hAnsi="Cambria"/>
          <w:b/>
          <w:sz w:val="28"/>
          <w:szCs w:val="28"/>
          <w:lang w:val="kk-KZ"/>
        </w:rPr>
        <w:t xml:space="preserve">. </w:t>
      </w:r>
    </w:p>
    <w:p w:rsidR="007F0DA0" w:rsidRPr="00AE727E" w:rsidRDefault="00AE727E" w:rsidP="007F0DA0">
      <w:pPr>
        <w:jc w:val="both"/>
        <w:rPr>
          <w:rFonts w:ascii="Cambria" w:hAnsi="Cambria"/>
          <w:b/>
          <w:sz w:val="28"/>
          <w:szCs w:val="28"/>
          <w:lang w:val="kk-KZ"/>
        </w:rPr>
      </w:pPr>
      <w:r>
        <w:rPr>
          <w:rFonts w:ascii="Cambria" w:hAnsi="Cambria"/>
          <w:sz w:val="28"/>
          <w:szCs w:val="28"/>
          <w:lang w:val="kk-KZ"/>
        </w:rPr>
        <w:t>К</w:t>
      </w:r>
      <w:r w:rsidR="007F0DA0">
        <w:rPr>
          <w:rFonts w:ascii="Cambria" w:hAnsi="Cambria"/>
          <w:sz w:val="28"/>
          <w:szCs w:val="28"/>
          <w:lang w:val="kk-KZ"/>
        </w:rPr>
        <w:t xml:space="preserve">елесі форманы есте сақтаңыз. Бір зат екінші затқа тәуелді екенін көрсету үшін біз </w:t>
      </w:r>
      <w:r w:rsidR="007F0DA0" w:rsidRPr="00987F93">
        <w:rPr>
          <w:rFonts w:ascii="Cambria" w:hAnsi="Cambria"/>
          <w:i/>
          <w:sz w:val="28"/>
          <w:szCs w:val="28"/>
          <w:lang w:val="kk-KZ"/>
        </w:rPr>
        <w:t>« ..........+ның ................+сы»</w:t>
      </w:r>
      <w:r w:rsidR="007F0DA0">
        <w:rPr>
          <w:rFonts w:ascii="Cambria" w:hAnsi="Cambria"/>
          <w:sz w:val="28"/>
          <w:szCs w:val="28"/>
          <w:lang w:val="kk-KZ"/>
        </w:rPr>
        <w:t xml:space="preserve"> құрылымын пайдаланамыз.</w:t>
      </w:r>
    </w:p>
    <w:p w:rsidR="007F0DA0" w:rsidRDefault="007F0DA0" w:rsidP="007F0DA0">
      <w:pPr>
        <w:jc w:val="both"/>
        <w:rPr>
          <w:rFonts w:ascii="Cambria" w:hAnsi="Cambria"/>
          <w:sz w:val="28"/>
          <w:szCs w:val="28"/>
          <w:lang w:val="kk-KZ"/>
        </w:rPr>
      </w:pPr>
      <w:r>
        <w:rPr>
          <w:rFonts w:ascii="Cambria" w:hAnsi="Cambria"/>
          <w:sz w:val="28"/>
          <w:szCs w:val="28"/>
          <w:lang w:val="kk-KZ"/>
        </w:rPr>
        <w:t xml:space="preserve">Мысалы: </w:t>
      </w:r>
    </w:p>
    <w:tbl>
      <w:tblPr>
        <w:tblStyle w:val="a3"/>
        <w:tblW w:w="0" w:type="auto"/>
        <w:tblLook w:val="04A0"/>
      </w:tblPr>
      <w:tblGrid>
        <w:gridCol w:w="2405"/>
        <w:gridCol w:w="2268"/>
        <w:gridCol w:w="2335"/>
        <w:gridCol w:w="2337"/>
      </w:tblGrid>
      <w:tr w:rsidR="007F0DA0" w:rsidTr="00DE215C">
        <w:tc>
          <w:tcPr>
            <w:tcW w:w="2405" w:type="dxa"/>
          </w:tcPr>
          <w:p w:rsidR="007F0DA0" w:rsidRDefault="007F0DA0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Ме+нің дос+ым</w:t>
            </w:r>
          </w:p>
        </w:tc>
        <w:tc>
          <w:tcPr>
            <w:tcW w:w="2268" w:type="dxa"/>
          </w:tcPr>
          <w:p w:rsidR="007F0DA0" w:rsidRDefault="007F0DA0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Се+нің ата+ң</w:t>
            </w:r>
          </w:p>
        </w:tc>
        <w:tc>
          <w:tcPr>
            <w:tcW w:w="2335" w:type="dxa"/>
          </w:tcPr>
          <w:p w:rsidR="007F0DA0" w:rsidRDefault="007F0DA0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Сіздің әке+ңіз</w:t>
            </w:r>
          </w:p>
        </w:tc>
        <w:tc>
          <w:tcPr>
            <w:tcW w:w="2337" w:type="dxa"/>
          </w:tcPr>
          <w:p w:rsidR="007F0DA0" w:rsidRDefault="007F0DA0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Оның шаш+ы</w:t>
            </w:r>
          </w:p>
        </w:tc>
      </w:tr>
      <w:tr w:rsidR="007F0DA0" w:rsidTr="00DE215C">
        <w:tc>
          <w:tcPr>
            <w:tcW w:w="2405" w:type="dxa"/>
          </w:tcPr>
          <w:p w:rsidR="007F0DA0" w:rsidRDefault="007F0DA0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Елдос+тың көз+і</w:t>
            </w:r>
          </w:p>
        </w:tc>
        <w:tc>
          <w:tcPr>
            <w:tcW w:w="2268" w:type="dxa"/>
          </w:tcPr>
          <w:p w:rsidR="007F0DA0" w:rsidRDefault="007F0DA0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Айжан+ның бой+ы</w:t>
            </w:r>
          </w:p>
        </w:tc>
        <w:tc>
          <w:tcPr>
            <w:tcW w:w="2335" w:type="dxa"/>
          </w:tcPr>
          <w:p w:rsidR="007F0DA0" w:rsidRDefault="007F0DA0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Сіздің бой+ыңыз</w:t>
            </w:r>
          </w:p>
        </w:tc>
        <w:tc>
          <w:tcPr>
            <w:tcW w:w="2337" w:type="dxa"/>
          </w:tcPr>
          <w:p w:rsidR="007F0DA0" w:rsidRDefault="007F0DA0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Айлин+нің ана+сы</w:t>
            </w:r>
          </w:p>
        </w:tc>
      </w:tr>
    </w:tbl>
    <w:p w:rsidR="007F0DA0" w:rsidRDefault="007F0DA0" w:rsidP="007F0DA0">
      <w:pPr>
        <w:jc w:val="both"/>
        <w:rPr>
          <w:rFonts w:ascii="Cambria" w:hAnsi="Cambria"/>
          <w:sz w:val="28"/>
          <w:szCs w:val="28"/>
          <w:lang w:val="kk-KZ"/>
        </w:rPr>
      </w:pPr>
    </w:p>
    <w:p w:rsidR="007F0DA0" w:rsidRDefault="007F0DA0" w:rsidP="007F0DA0">
      <w:pPr>
        <w:jc w:val="both"/>
        <w:rPr>
          <w:rFonts w:ascii="Cambria" w:hAnsi="Cambria"/>
          <w:sz w:val="28"/>
          <w:szCs w:val="28"/>
          <w:lang w:val="kk-KZ"/>
        </w:rPr>
      </w:pPr>
      <w:r>
        <w:rPr>
          <w:rFonts w:ascii="Cambria" w:hAnsi="Cambria"/>
          <w:sz w:val="28"/>
          <w:szCs w:val="28"/>
          <w:lang w:val="kk-KZ"/>
        </w:rPr>
        <w:t>Осы грамматиканы қолдану</w:t>
      </w:r>
      <w:r w:rsidR="00AE727E">
        <w:rPr>
          <w:rFonts w:ascii="Cambria" w:hAnsi="Cambria"/>
          <w:sz w:val="28"/>
          <w:szCs w:val="28"/>
          <w:lang w:val="kk-KZ"/>
        </w:rPr>
        <w:t xml:space="preserve"> үшін бізге ілік септігі</w:t>
      </w:r>
      <w:r>
        <w:rPr>
          <w:rFonts w:ascii="Cambria" w:hAnsi="Cambria"/>
          <w:sz w:val="28"/>
          <w:szCs w:val="28"/>
          <w:lang w:val="kk-KZ"/>
        </w:rPr>
        <w:t xml:space="preserve"> және тәуелдік жалғауын білу керек.</w:t>
      </w:r>
    </w:p>
    <w:tbl>
      <w:tblPr>
        <w:tblW w:w="0" w:type="auto"/>
        <w:jc w:val="center"/>
        <w:tblCellSpacing w:w="15" w:type="dxa"/>
        <w:shd w:val="clear" w:color="auto" w:fill="0F4B9B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511"/>
        <w:gridCol w:w="2326"/>
      </w:tblGrid>
      <w:tr w:rsidR="007F0DA0" w:rsidRPr="00987F93" w:rsidTr="00DE215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F0DA0" w:rsidRPr="00987F93" w:rsidRDefault="007F0DA0" w:rsidP="00DE215C">
            <w:pPr>
              <w:jc w:val="center"/>
              <w:rPr>
                <w:rFonts w:ascii="Cambria" w:hAnsi="Cambria"/>
                <w:sz w:val="28"/>
                <w:szCs w:val="28"/>
                <w:lang w:val="kk-KZ"/>
              </w:rPr>
            </w:pPr>
            <w:r w:rsidRPr="00987F93">
              <w:rPr>
                <w:rFonts w:ascii="Cambria" w:hAnsi="Cambria"/>
                <w:sz w:val="28"/>
                <w:szCs w:val="28"/>
                <w:lang w:val="kk-KZ"/>
              </w:rPr>
              <w:t>Ілік септік</w:t>
            </w:r>
            <w:r w:rsidRPr="00987F93">
              <w:rPr>
                <w:rFonts w:ascii="Cambria" w:hAnsi="Cambria"/>
                <w:sz w:val="28"/>
                <w:szCs w:val="28"/>
                <w:lang w:val="kk-KZ"/>
              </w:rPr>
              <w:br/>
              <w:t>Кімнің? Ненің?</w:t>
            </w:r>
          </w:p>
        </w:tc>
      </w:tr>
      <w:tr w:rsidR="007F0DA0" w:rsidRPr="00987F93" w:rsidTr="00DE215C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F0DA0" w:rsidRPr="00770E8E" w:rsidRDefault="007F0DA0" w:rsidP="00770E8E">
            <w:pPr>
              <w:jc w:val="center"/>
              <w:rPr>
                <w:rFonts w:ascii="Cambria" w:hAnsi="Cambria"/>
                <w:sz w:val="28"/>
                <w:szCs w:val="28"/>
                <w:highlight w:val="green"/>
                <w:lang w:val="kk-KZ"/>
              </w:rPr>
            </w:pPr>
            <w:r w:rsidRPr="00770E8E">
              <w:rPr>
                <w:rFonts w:ascii="Cambria" w:hAnsi="Cambria"/>
                <w:sz w:val="28"/>
                <w:szCs w:val="28"/>
                <w:highlight w:val="green"/>
                <w:lang w:val="kk-KZ"/>
              </w:rPr>
              <w:t>-дың/-дің</w:t>
            </w:r>
            <w:r w:rsidR="00AF01DA">
              <w:rPr>
                <w:rFonts w:ascii="Cambria" w:hAnsi="Cambria"/>
                <w:sz w:val="28"/>
                <w:szCs w:val="28"/>
                <w:highlight w:val="green"/>
                <w:lang w:val="kk-KZ"/>
              </w:rPr>
              <w:t>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0DA0" w:rsidRPr="00987F93" w:rsidRDefault="007F0DA0" w:rsidP="00DE215C">
            <w:pPr>
              <w:jc w:val="center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и, ю, </w:t>
            </w:r>
            <w:r w:rsidRPr="00987F93">
              <w:rPr>
                <w:rFonts w:ascii="Cambria" w:hAnsi="Cambria"/>
                <w:sz w:val="28"/>
                <w:szCs w:val="28"/>
                <w:lang w:val="kk-KZ"/>
              </w:rPr>
              <w:t>л</w:t>
            </w:r>
            <w:r>
              <w:rPr>
                <w:rFonts w:ascii="Cambria" w:hAnsi="Cambria"/>
                <w:sz w:val="28"/>
                <w:szCs w:val="28"/>
                <w:lang w:val="kk-KZ"/>
              </w:rPr>
              <w:t>,</w:t>
            </w:r>
            <w:r w:rsidRPr="00987F93">
              <w:rPr>
                <w:rFonts w:ascii="Cambria" w:hAnsi="Cambria"/>
                <w:sz w:val="28"/>
                <w:szCs w:val="28"/>
                <w:lang w:val="kk-KZ"/>
              </w:rPr>
              <w:t xml:space="preserve"> р</w:t>
            </w:r>
            <w:r>
              <w:rPr>
                <w:rFonts w:ascii="Cambria" w:hAnsi="Cambria"/>
                <w:sz w:val="28"/>
                <w:szCs w:val="28"/>
                <w:lang w:val="kk-KZ"/>
              </w:rPr>
              <w:t>,</w:t>
            </w:r>
            <w:r w:rsidRPr="00987F93">
              <w:rPr>
                <w:rFonts w:ascii="Cambria" w:hAnsi="Cambria"/>
                <w:sz w:val="28"/>
                <w:szCs w:val="28"/>
                <w:lang w:val="kk-KZ"/>
              </w:rPr>
              <w:t xml:space="preserve"> у</w:t>
            </w: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, й, </w:t>
            </w:r>
            <w:r w:rsidRPr="00987F93">
              <w:rPr>
                <w:rFonts w:ascii="Cambria" w:hAnsi="Cambria"/>
                <w:sz w:val="28"/>
                <w:szCs w:val="28"/>
                <w:lang w:val="kk-KZ"/>
              </w:rPr>
              <w:t>ж</w:t>
            </w:r>
            <w:r>
              <w:rPr>
                <w:rFonts w:ascii="Cambria" w:hAnsi="Cambria"/>
                <w:sz w:val="28"/>
                <w:szCs w:val="28"/>
                <w:lang w:val="kk-KZ"/>
              </w:rPr>
              <w:t>,</w:t>
            </w:r>
            <w:r w:rsidRPr="00987F93">
              <w:rPr>
                <w:rFonts w:ascii="Cambria" w:hAnsi="Cambria"/>
                <w:sz w:val="28"/>
                <w:szCs w:val="28"/>
                <w:lang w:val="kk-KZ"/>
              </w:rPr>
              <w:t xml:space="preserve"> з</w:t>
            </w:r>
          </w:p>
        </w:tc>
      </w:tr>
      <w:tr w:rsidR="007F0DA0" w:rsidRPr="00987F93" w:rsidTr="00DE215C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F0DA0" w:rsidRPr="00770E8E" w:rsidRDefault="007F0DA0" w:rsidP="00770E8E">
            <w:pPr>
              <w:jc w:val="center"/>
              <w:rPr>
                <w:rFonts w:ascii="Cambria" w:hAnsi="Cambria"/>
                <w:sz w:val="28"/>
                <w:szCs w:val="28"/>
                <w:highlight w:val="green"/>
                <w:lang w:val="kk-KZ"/>
              </w:rPr>
            </w:pPr>
            <w:r w:rsidRPr="00770E8E">
              <w:rPr>
                <w:rFonts w:ascii="Cambria" w:hAnsi="Cambria"/>
                <w:sz w:val="28"/>
                <w:szCs w:val="28"/>
                <w:highlight w:val="green"/>
                <w:lang w:val="kk-KZ"/>
              </w:rPr>
              <w:t>-тың/-тің</w:t>
            </w:r>
            <w:r w:rsidR="00AF01DA">
              <w:rPr>
                <w:rFonts w:ascii="Cambria" w:hAnsi="Cambria"/>
                <w:sz w:val="28"/>
                <w:szCs w:val="28"/>
                <w:highlight w:val="green"/>
                <w:lang w:val="kk-KZ"/>
              </w:rPr>
              <w:t>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0DA0" w:rsidRPr="00987F93" w:rsidRDefault="007F0DA0" w:rsidP="00DE215C">
            <w:pPr>
              <w:jc w:val="center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қ</w:t>
            </w:r>
            <w:r w:rsidRPr="00987F93">
              <w:rPr>
                <w:rFonts w:ascii="Cambria" w:hAnsi="Cambria"/>
                <w:sz w:val="28"/>
                <w:szCs w:val="28"/>
                <w:lang w:val="kk-KZ"/>
              </w:rPr>
              <w:t>атаң</w:t>
            </w: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, </w:t>
            </w:r>
            <w:r w:rsidRPr="00987F93">
              <w:rPr>
                <w:rFonts w:ascii="Cambria" w:hAnsi="Cambria"/>
                <w:sz w:val="28"/>
                <w:szCs w:val="28"/>
                <w:lang w:val="kk-KZ"/>
              </w:rPr>
              <w:t>б</w:t>
            </w:r>
            <w:r>
              <w:rPr>
                <w:rFonts w:ascii="Cambria" w:hAnsi="Cambria"/>
                <w:sz w:val="28"/>
                <w:szCs w:val="28"/>
                <w:lang w:val="kk-KZ"/>
              </w:rPr>
              <w:t>,</w:t>
            </w:r>
            <w:r w:rsidRPr="00987F93">
              <w:rPr>
                <w:rFonts w:ascii="Cambria" w:hAnsi="Cambria"/>
                <w:sz w:val="28"/>
                <w:szCs w:val="28"/>
                <w:lang w:val="kk-KZ"/>
              </w:rPr>
              <w:t xml:space="preserve"> в</w:t>
            </w:r>
            <w:r>
              <w:rPr>
                <w:rFonts w:ascii="Cambria" w:hAnsi="Cambria"/>
                <w:sz w:val="28"/>
                <w:szCs w:val="28"/>
                <w:lang w:val="kk-KZ"/>
              </w:rPr>
              <w:t>,</w:t>
            </w:r>
            <w:r w:rsidRPr="00987F93">
              <w:rPr>
                <w:rFonts w:ascii="Cambria" w:hAnsi="Cambria"/>
                <w:sz w:val="28"/>
                <w:szCs w:val="28"/>
                <w:lang w:val="kk-KZ"/>
              </w:rPr>
              <w:t xml:space="preserve"> г</w:t>
            </w:r>
            <w:r>
              <w:rPr>
                <w:rFonts w:ascii="Cambria" w:hAnsi="Cambria"/>
                <w:sz w:val="28"/>
                <w:szCs w:val="28"/>
                <w:lang w:val="kk-KZ"/>
              </w:rPr>
              <w:t>,</w:t>
            </w:r>
            <w:r w:rsidRPr="00987F93">
              <w:rPr>
                <w:rFonts w:ascii="Cambria" w:hAnsi="Cambria"/>
                <w:sz w:val="28"/>
                <w:szCs w:val="28"/>
                <w:lang w:val="kk-KZ"/>
              </w:rPr>
              <w:t xml:space="preserve"> д</w:t>
            </w:r>
          </w:p>
        </w:tc>
      </w:tr>
      <w:tr w:rsidR="007F0DA0" w:rsidRPr="00987F93" w:rsidTr="00DE215C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F0DA0" w:rsidRPr="00770E8E" w:rsidRDefault="007F0DA0" w:rsidP="00770E8E">
            <w:pPr>
              <w:jc w:val="center"/>
              <w:rPr>
                <w:rFonts w:ascii="Cambria" w:hAnsi="Cambria"/>
                <w:sz w:val="28"/>
                <w:szCs w:val="28"/>
                <w:highlight w:val="green"/>
                <w:lang w:val="kk-KZ"/>
              </w:rPr>
            </w:pPr>
            <w:r w:rsidRPr="00770E8E">
              <w:rPr>
                <w:rFonts w:ascii="Cambria" w:hAnsi="Cambria"/>
                <w:sz w:val="28"/>
                <w:szCs w:val="28"/>
                <w:highlight w:val="green"/>
                <w:lang w:val="kk-KZ"/>
              </w:rPr>
              <w:t>-ның/-нің</w:t>
            </w:r>
            <w:r w:rsidR="00AF01DA">
              <w:rPr>
                <w:rFonts w:ascii="Cambria" w:hAnsi="Cambria"/>
                <w:sz w:val="28"/>
                <w:szCs w:val="28"/>
                <w:highlight w:val="green"/>
                <w:lang w:val="kk-KZ"/>
              </w:rPr>
              <w:t>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0DA0" w:rsidRPr="00987F93" w:rsidRDefault="007F0DA0" w:rsidP="00DE215C">
            <w:pPr>
              <w:jc w:val="center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д</w:t>
            </w:r>
            <w:r w:rsidRPr="00987F93">
              <w:rPr>
                <w:rFonts w:ascii="Cambria" w:hAnsi="Cambria"/>
                <w:sz w:val="28"/>
                <w:szCs w:val="28"/>
                <w:lang w:val="kk-KZ"/>
              </w:rPr>
              <w:t>ауысты</w:t>
            </w: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, </w:t>
            </w:r>
            <w:r w:rsidRPr="00987F93">
              <w:rPr>
                <w:rFonts w:ascii="Cambria" w:hAnsi="Cambria"/>
                <w:sz w:val="28"/>
                <w:szCs w:val="28"/>
                <w:lang w:val="kk-KZ"/>
              </w:rPr>
              <w:t>м</w:t>
            </w:r>
            <w:r>
              <w:rPr>
                <w:rFonts w:ascii="Cambria" w:hAnsi="Cambria"/>
                <w:sz w:val="28"/>
                <w:szCs w:val="28"/>
                <w:lang w:val="kk-KZ"/>
              </w:rPr>
              <w:t>,</w:t>
            </w:r>
            <w:r w:rsidRPr="00987F93">
              <w:rPr>
                <w:rFonts w:ascii="Cambria" w:hAnsi="Cambria"/>
                <w:sz w:val="28"/>
                <w:szCs w:val="28"/>
                <w:lang w:val="kk-KZ"/>
              </w:rPr>
              <w:t xml:space="preserve"> н</w:t>
            </w:r>
            <w:r>
              <w:rPr>
                <w:rFonts w:ascii="Cambria" w:hAnsi="Cambria"/>
                <w:sz w:val="28"/>
                <w:szCs w:val="28"/>
                <w:lang w:val="kk-KZ"/>
              </w:rPr>
              <w:t>,</w:t>
            </w:r>
            <w:r w:rsidRPr="00987F93">
              <w:rPr>
                <w:rFonts w:ascii="Cambria" w:hAnsi="Cambria"/>
                <w:sz w:val="28"/>
                <w:szCs w:val="28"/>
                <w:lang w:val="kk-KZ"/>
              </w:rPr>
              <w:t xml:space="preserve"> ң</w:t>
            </w: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, </w:t>
            </w:r>
          </w:p>
        </w:tc>
      </w:tr>
    </w:tbl>
    <w:p w:rsidR="007F0DA0" w:rsidRDefault="007F0DA0" w:rsidP="007F0DA0">
      <w:pPr>
        <w:jc w:val="both"/>
        <w:rPr>
          <w:rFonts w:ascii="Cambria" w:hAnsi="Cambria"/>
          <w:sz w:val="28"/>
          <w:szCs w:val="28"/>
          <w:lang w:val="kk-KZ"/>
        </w:rPr>
      </w:pPr>
    </w:p>
    <w:p w:rsidR="00AE727E" w:rsidRDefault="00AE727E" w:rsidP="007F0DA0">
      <w:pPr>
        <w:jc w:val="both"/>
        <w:rPr>
          <w:rFonts w:ascii="Cambria" w:hAnsi="Cambria"/>
          <w:b/>
          <w:sz w:val="28"/>
          <w:szCs w:val="28"/>
          <w:lang w:val="kk-KZ"/>
        </w:rPr>
      </w:pPr>
    </w:p>
    <w:p w:rsidR="007F0DA0" w:rsidRPr="00F30807" w:rsidRDefault="007F0DA0" w:rsidP="007F0DA0">
      <w:pPr>
        <w:jc w:val="both"/>
        <w:rPr>
          <w:rFonts w:ascii="Cambria" w:hAnsi="Cambria"/>
          <w:b/>
          <w:sz w:val="28"/>
          <w:szCs w:val="28"/>
          <w:lang w:val="kk-KZ"/>
        </w:rPr>
      </w:pPr>
      <w:r w:rsidRPr="0092021A">
        <w:rPr>
          <w:rFonts w:ascii="Cambria" w:hAnsi="Cambria"/>
          <w:b/>
          <w:sz w:val="28"/>
          <w:szCs w:val="28"/>
          <w:lang w:val="kk-KZ"/>
        </w:rPr>
        <w:t>5-тапсырма.</w:t>
      </w:r>
      <w:r w:rsidR="00F30807">
        <w:rPr>
          <w:rFonts w:ascii="Cambria" w:hAnsi="Cambria"/>
          <w:sz w:val="28"/>
          <w:szCs w:val="28"/>
          <w:lang w:val="kk-KZ"/>
        </w:rPr>
        <w:t xml:space="preserve"> </w:t>
      </w:r>
      <w:r w:rsidR="00F30807" w:rsidRPr="00F30807">
        <w:rPr>
          <w:rFonts w:ascii="Cambria" w:hAnsi="Cambria"/>
          <w:b/>
          <w:sz w:val="28"/>
          <w:szCs w:val="28"/>
          <w:lang w:val="kk-KZ"/>
        </w:rPr>
        <w:t>Төмендегі сөздерге қажетті жалғауларды жалғаңыз!</w:t>
      </w:r>
    </w:p>
    <w:tbl>
      <w:tblPr>
        <w:tblStyle w:val="-121"/>
        <w:tblW w:w="0" w:type="auto"/>
        <w:tblLook w:val="04A0"/>
      </w:tblPr>
      <w:tblGrid>
        <w:gridCol w:w="1591"/>
        <w:gridCol w:w="1558"/>
        <w:gridCol w:w="1588"/>
        <w:gridCol w:w="1555"/>
        <w:gridCol w:w="1593"/>
        <w:gridCol w:w="1460"/>
      </w:tblGrid>
      <w:tr w:rsidR="007F0DA0" w:rsidRPr="00F30807" w:rsidTr="00DE215C">
        <w:trPr>
          <w:cnfStyle w:val="100000000000"/>
        </w:trPr>
        <w:tc>
          <w:tcPr>
            <w:cnfStyle w:val="001000000000"/>
            <w:tcW w:w="1591" w:type="dxa"/>
          </w:tcPr>
          <w:p w:rsidR="007F0DA0" w:rsidRDefault="007F0DA0" w:rsidP="00DE215C">
            <w:pPr>
              <w:jc w:val="center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-дың</w:t>
            </w:r>
          </w:p>
        </w:tc>
        <w:tc>
          <w:tcPr>
            <w:tcW w:w="1558" w:type="dxa"/>
          </w:tcPr>
          <w:p w:rsidR="007F0DA0" w:rsidRDefault="007F0DA0" w:rsidP="00DE215C">
            <w:pPr>
              <w:jc w:val="center"/>
              <w:cnfStyle w:val="100000000000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-дің</w:t>
            </w:r>
          </w:p>
        </w:tc>
        <w:tc>
          <w:tcPr>
            <w:tcW w:w="1588" w:type="dxa"/>
          </w:tcPr>
          <w:p w:rsidR="007F0DA0" w:rsidRDefault="007F0DA0" w:rsidP="00DE215C">
            <w:pPr>
              <w:jc w:val="center"/>
              <w:cnfStyle w:val="100000000000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-тың</w:t>
            </w:r>
          </w:p>
        </w:tc>
        <w:tc>
          <w:tcPr>
            <w:tcW w:w="1555" w:type="dxa"/>
          </w:tcPr>
          <w:p w:rsidR="007F0DA0" w:rsidRDefault="007F0DA0" w:rsidP="00DE215C">
            <w:pPr>
              <w:jc w:val="center"/>
              <w:cnfStyle w:val="100000000000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-тің</w:t>
            </w:r>
          </w:p>
        </w:tc>
        <w:tc>
          <w:tcPr>
            <w:tcW w:w="1593" w:type="dxa"/>
          </w:tcPr>
          <w:p w:rsidR="007F0DA0" w:rsidRDefault="007F0DA0" w:rsidP="00DE215C">
            <w:pPr>
              <w:jc w:val="center"/>
              <w:cnfStyle w:val="100000000000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-ның</w:t>
            </w:r>
          </w:p>
        </w:tc>
        <w:tc>
          <w:tcPr>
            <w:tcW w:w="1460" w:type="dxa"/>
          </w:tcPr>
          <w:p w:rsidR="007F0DA0" w:rsidRDefault="007F0DA0" w:rsidP="00DE215C">
            <w:pPr>
              <w:jc w:val="center"/>
              <w:cnfStyle w:val="100000000000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-нің</w:t>
            </w:r>
          </w:p>
        </w:tc>
      </w:tr>
    </w:tbl>
    <w:p w:rsidR="007F0DA0" w:rsidRDefault="007F0DA0" w:rsidP="007F0DA0">
      <w:pPr>
        <w:jc w:val="both"/>
        <w:rPr>
          <w:rFonts w:ascii="Cambria" w:hAnsi="Cambria"/>
          <w:sz w:val="28"/>
          <w:szCs w:val="28"/>
          <w:lang w:val="kk-KZ"/>
        </w:rPr>
      </w:pPr>
    </w:p>
    <w:p w:rsidR="007F0DA0" w:rsidRDefault="007F0DA0" w:rsidP="007F0DA0">
      <w:pPr>
        <w:jc w:val="both"/>
        <w:rPr>
          <w:rFonts w:ascii="Cambria" w:hAnsi="Cambria"/>
          <w:sz w:val="28"/>
          <w:szCs w:val="28"/>
          <w:lang w:val="kk-KZ"/>
        </w:rPr>
      </w:pPr>
      <w:r>
        <w:rPr>
          <w:rFonts w:ascii="Cambria" w:hAnsi="Cambria"/>
          <w:sz w:val="28"/>
          <w:szCs w:val="28"/>
          <w:lang w:val="kk-KZ"/>
        </w:rPr>
        <w:t xml:space="preserve">1. Мынау – Елдос...... отбасы. 2. </w:t>
      </w:r>
      <w:r w:rsidRPr="00F30807">
        <w:rPr>
          <w:rFonts w:ascii="Cambria" w:hAnsi="Cambria"/>
          <w:sz w:val="28"/>
          <w:szCs w:val="28"/>
          <w:lang w:val="kk-KZ"/>
        </w:rPr>
        <w:t xml:space="preserve">Бұл </w:t>
      </w:r>
      <w:r w:rsidR="00AF01DA" w:rsidRPr="00F30807">
        <w:rPr>
          <w:rFonts w:ascii="Cambria" w:hAnsi="Cambria"/>
          <w:sz w:val="28"/>
          <w:szCs w:val="28"/>
          <w:lang w:val="kk-KZ"/>
        </w:rPr>
        <w:t>–</w:t>
      </w:r>
      <w:r w:rsidRPr="00F30807">
        <w:rPr>
          <w:rFonts w:ascii="Cambria" w:hAnsi="Cambria"/>
          <w:sz w:val="28"/>
          <w:szCs w:val="28"/>
          <w:lang w:val="kk-KZ"/>
        </w:rPr>
        <w:t>Майра</w:t>
      </w:r>
      <w:r>
        <w:rPr>
          <w:rFonts w:ascii="Cambria" w:hAnsi="Cambria"/>
          <w:sz w:val="28"/>
          <w:szCs w:val="28"/>
          <w:lang w:val="kk-KZ"/>
        </w:rPr>
        <w:t>....... үйі. 3. Студент..... аты – Айжан. 4. Менің әпкем..... шашы қара. 5. Ресей..... валютасы – рубль. 6. Асқар..... досы көп.</w:t>
      </w:r>
    </w:p>
    <w:p w:rsidR="00F30807" w:rsidRDefault="00F30807" w:rsidP="000B35D5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B35D5" w:rsidRPr="00F30807" w:rsidRDefault="007F0DA0" w:rsidP="000B35D5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2021A">
        <w:rPr>
          <w:rFonts w:ascii="Times New Roman" w:hAnsi="Times New Roman" w:cs="Times New Roman"/>
          <w:b/>
          <w:sz w:val="28"/>
          <w:szCs w:val="28"/>
          <w:lang w:val="kk-KZ"/>
        </w:rPr>
        <w:t>6-тапсырма.</w:t>
      </w:r>
      <w:r w:rsidR="00F3080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30807" w:rsidRPr="00F30807">
        <w:rPr>
          <w:rFonts w:ascii="Times New Roman" w:hAnsi="Times New Roman" w:cs="Times New Roman"/>
          <w:b/>
          <w:sz w:val="28"/>
          <w:szCs w:val="28"/>
          <w:lang w:val="kk-KZ"/>
        </w:rPr>
        <w:t>Берілген сөздерді пайдалана отырып әнші Димаш Құдайбергеновті сипаттап шығыңыз!</w:t>
      </w:r>
    </w:p>
    <w:p w:rsidR="007F0DA0" w:rsidRPr="00F30807" w:rsidRDefault="00F30807" w:rsidP="007F0DA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B35D5">
        <w:rPr>
          <w:rFonts w:ascii="Times New Roman" w:hAnsi="Times New Roman" w:cs="Times New Roman"/>
          <w:sz w:val="28"/>
          <w:szCs w:val="28"/>
          <w:lang w:val="kk-KZ"/>
        </w:rPr>
        <w:t>ат, бой, шаш, қара, қысқа, көз, қазақ, мемлекет, ұлт</w:t>
      </w:r>
    </w:p>
    <w:tbl>
      <w:tblPr>
        <w:tblStyle w:val="a3"/>
        <w:tblW w:w="0" w:type="auto"/>
        <w:tblLook w:val="04A0"/>
      </w:tblPr>
      <w:tblGrid>
        <w:gridCol w:w="2689"/>
        <w:gridCol w:w="6656"/>
      </w:tblGrid>
      <w:tr w:rsidR="007F0DA0" w:rsidRPr="002F4B98" w:rsidTr="00DE215C">
        <w:tc>
          <w:tcPr>
            <w:tcW w:w="2689" w:type="dxa"/>
          </w:tcPr>
          <w:p w:rsidR="007F0DA0" w:rsidRDefault="007F0DA0" w:rsidP="00DE2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76375" cy="1698842"/>
                  <wp:effectExtent l="0" t="0" r="0" b="0"/>
                  <wp:docPr id="48" name="Рисунок 48" descr="Кудайберген, Димаш — Википед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Кудайберген, Димаш — Википед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604" cy="1700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6" w:type="dxa"/>
          </w:tcPr>
          <w:p w:rsidR="007F0DA0" w:rsidRDefault="007F0DA0" w:rsidP="00DE2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Оның аты кім?</w:t>
            </w:r>
          </w:p>
          <w:p w:rsidR="007F0DA0" w:rsidRDefault="007F0DA0" w:rsidP="00DE2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Оның бойы қандай?</w:t>
            </w:r>
          </w:p>
          <w:p w:rsidR="007F0DA0" w:rsidRDefault="007F0DA0" w:rsidP="00DE2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Оның шашы қандай?</w:t>
            </w:r>
          </w:p>
          <w:p w:rsidR="007F0DA0" w:rsidRDefault="000B35D5" w:rsidP="00DE2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Оның көз</w:t>
            </w:r>
            <w:r w:rsidR="007F0D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қандай?</w:t>
            </w:r>
          </w:p>
          <w:p w:rsidR="007F0DA0" w:rsidRDefault="007F0DA0" w:rsidP="00DE2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 Оның ұлты кім?</w:t>
            </w:r>
          </w:p>
          <w:p w:rsidR="007F0DA0" w:rsidRDefault="007F0DA0" w:rsidP="00DE2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6. Ол қайдан? </w:t>
            </w:r>
          </w:p>
        </w:tc>
      </w:tr>
      <w:tr w:rsidR="007F0DA0" w:rsidRPr="002F4B98" w:rsidTr="00DE215C">
        <w:tc>
          <w:tcPr>
            <w:tcW w:w="9345" w:type="dxa"/>
            <w:gridSpan w:val="2"/>
          </w:tcPr>
          <w:p w:rsidR="007F0DA0" w:rsidRDefault="007F0DA0" w:rsidP="00DE2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Үлгі: О</w:t>
            </w:r>
            <w:r w:rsidRPr="00C6100F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ның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</w:t>
            </w:r>
            <w:r w:rsidRPr="00C6100F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 Димаш. Димаш</w:t>
            </w:r>
            <w:r w:rsidRPr="00C6100F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тың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ұлт</w:t>
            </w:r>
            <w:r w:rsidRPr="00C6100F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қазақ.</w:t>
            </w:r>
          </w:p>
        </w:tc>
      </w:tr>
    </w:tbl>
    <w:p w:rsidR="000B35D5" w:rsidRDefault="000B35D5" w:rsidP="007F0DA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B35D5" w:rsidRDefault="000B35D5" w:rsidP="007F0DA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0807" w:rsidRDefault="00F30807" w:rsidP="007F0DA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0807" w:rsidRDefault="00F30807" w:rsidP="007F0DA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0807" w:rsidRDefault="00F30807" w:rsidP="007F0DA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0DA0" w:rsidRPr="00F30807" w:rsidRDefault="007F0DA0" w:rsidP="007F0DA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10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7-тапсырма. </w:t>
      </w:r>
      <w:r w:rsidR="00F30807">
        <w:rPr>
          <w:rFonts w:ascii="Times New Roman" w:hAnsi="Times New Roman" w:cs="Times New Roman"/>
          <w:b/>
          <w:sz w:val="28"/>
          <w:szCs w:val="28"/>
          <w:lang w:val="kk-KZ"/>
        </w:rPr>
        <w:t>Кестеде берілген мәтінді оқып, оң жақ бағанадағы сұрақтарға жауап беріңіз!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7F0DA0" w:rsidRPr="002F4B98" w:rsidTr="00DE215C">
        <w:tc>
          <w:tcPr>
            <w:tcW w:w="4672" w:type="dxa"/>
          </w:tcPr>
          <w:p w:rsidR="007F0DA0" w:rsidRPr="00773E8A" w:rsidRDefault="007F0DA0" w:rsidP="00DE2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3E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Сәлем, анашым!</w:t>
            </w:r>
          </w:p>
          <w:p w:rsidR="007F0DA0" w:rsidRPr="002163A3" w:rsidRDefault="007F0DA0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773E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Қалыңыз қалай? Менде бәрі жақсы. Менің жаңа достарым көп. Жақын достарым – Айлин және Лиза. Айлин 18 жаста. Оның ұлты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773E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үрік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бірақ </w:t>
            </w:r>
            <w:r w:rsidRPr="00F30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ол </w:t>
            </w:r>
            <w:r w:rsidR="00770E8E" w:rsidRPr="00F30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Pr="00F30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лыбританиялық. Айлин түрікше, ағылшынша және қазақша біледі. Ол </w:t>
            </w:r>
            <w:r w:rsidR="00AF01DA" w:rsidRPr="00F30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</w:t>
            </w:r>
            <w:r w:rsidRPr="00F30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әдемі</w:t>
            </w:r>
            <w:r w:rsidRPr="00773E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және жақсы қыз.</w:t>
            </w:r>
            <w:r w:rsidRPr="003B79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Оның бойы ұзын, шашы қара.</w:t>
            </w:r>
            <w:r w:rsidRPr="00773E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Айлиннің ағасы, сіңлісі бар. Айлиннің үлкен ағасы 20 жаста, ал сіңлісі 15 жаста.</w:t>
            </w:r>
          </w:p>
          <w:p w:rsidR="007F0DA0" w:rsidRDefault="007F0DA0" w:rsidP="00DE2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3" w:type="dxa"/>
          </w:tcPr>
          <w:p w:rsidR="007F0DA0" w:rsidRDefault="007F0DA0" w:rsidP="00DE2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F0DA0" w:rsidRDefault="007F0DA0" w:rsidP="00DE2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F0DA0" w:rsidRDefault="007F0DA0" w:rsidP="00DE2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Оның достарының аттары кім?</w:t>
            </w:r>
          </w:p>
          <w:p w:rsidR="007F0DA0" w:rsidRDefault="007F0DA0" w:rsidP="00DE2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Айлин қандай қыз?</w:t>
            </w:r>
          </w:p>
          <w:p w:rsidR="007F0DA0" w:rsidRDefault="007F0DA0" w:rsidP="00DE2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Айлиннің ұлты кім?</w:t>
            </w:r>
          </w:p>
          <w:p w:rsidR="007F0DA0" w:rsidRDefault="007F0DA0" w:rsidP="00DE2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Айлин түркиялық па?</w:t>
            </w:r>
          </w:p>
          <w:p w:rsidR="007F0DA0" w:rsidRDefault="007F0DA0" w:rsidP="00DE2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 Ол қандай тілдерді біледі?</w:t>
            </w:r>
          </w:p>
          <w:p w:rsidR="007F0DA0" w:rsidRDefault="007F0DA0" w:rsidP="00DE2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 Оның бойы және шашы қандай?</w:t>
            </w:r>
          </w:p>
        </w:tc>
      </w:tr>
    </w:tbl>
    <w:p w:rsidR="007F0DA0" w:rsidRDefault="007F0DA0" w:rsidP="007F0DA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84358" w:rsidRPr="007F0DA0" w:rsidRDefault="00084358">
      <w:pPr>
        <w:rPr>
          <w:lang w:val="kk-KZ"/>
        </w:rPr>
      </w:pPr>
    </w:p>
    <w:sectPr w:rsidR="00084358" w:rsidRPr="007F0DA0" w:rsidSect="00753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F0DA0"/>
    <w:rsid w:val="00084358"/>
    <w:rsid w:val="000B35D5"/>
    <w:rsid w:val="00220317"/>
    <w:rsid w:val="002727A2"/>
    <w:rsid w:val="002F4B98"/>
    <w:rsid w:val="003873CC"/>
    <w:rsid w:val="003926FF"/>
    <w:rsid w:val="004A039C"/>
    <w:rsid w:val="00634ECA"/>
    <w:rsid w:val="007537D6"/>
    <w:rsid w:val="00770E8E"/>
    <w:rsid w:val="007F0DA0"/>
    <w:rsid w:val="00840506"/>
    <w:rsid w:val="008B1AB4"/>
    <w:rsid w:val="008C4F3B"/>
    <w:rsid w:val="0094580A"/>
    <w:rsid w:val="00A62304"/>
    <w:rsid w:val="00AE727E"/>
    <w:rsid w:val="00AF01DA"/>
    <w:rsid w:val="00F30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A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">
    <w:name w:val="Таблица-сетка 1 светлая — акцент 21"/>
    <w:basedOn w:val="a1"/>
    <w:uiPriority w:val="46"/>
    <w:rsid w:val="007F0D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Balloon Text"/>
    <w:basedOn w:val="a"/>
    <w:link w:val="a5"/>
    <w:uiPriority w:val="99"/>
    <w:semiHidden/>
    <w:unhideWhenUsed/>
    <w:rsid w:val="007F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D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7.png"/><Relationship Id="rId18" Type="http://schemas.openxmlformats.org/officeDocument/2006/relationships/image" Target="media/image10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oleObject" Target="embeddings/oleObject3.bin"/><Relationship Id="rId17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5" Type="http://schemas.openxmlformats.org/officeDocument/2006/relationships/image" Target="media/image8.png"/><Relationship Id="rId10" Type="http://schemas.openxmlformats.org/officeDocument/2006/relationships/oleObject" Target="embeddings/oleObject2.bin"/><Relationship Id="rId19" Type="http://schemas.openxmlformats.org/officeDocument/2006/relationships/image" Target="media/image11.jpeg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Макпал</dc:creator>
  <cp:lastModifiedBy>Пользователь</cp:lastModifiedBy>
  <cp:revision>2</cp:revision>
  <dcterms:created xsi:type="dcterms:W3CDTF">2025-03-11T13:09:00Z</dcterms:created>
  <dcterms:modified xsi:type="dcterms:W3CDTF">2025-03-11T13:09:00Z</dcterms:modified>
</cp:coreProperties>
</file>